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02" w:rsidRDefault="00AD4902" w:rsidP="00AD4902">
      <w:pPr>
        <w:jc w:val="center"/>
        <w:rPr>
          <w:rStyle w:val="regulartext1"/>
          <w:rFonts w:ascii="Times New Roman" w:hAnsi="Times New Roman"/>
          <w:b/>
          <w:bCs/>
          <w:sz w:val="24"/>
          <w:szCs w:val="24"/>
        </w:rPr>
      </w:pPr>
      <w:r>
        <w:rPr>
          <w:b/>
          <w:bCs/>
          <w:noProof/>
          <w:color w:val="000000"/>
        </w:rPr>
        <w:drawing>
          <wp:inline distT="0" distB="0" distL="0" distR="0">
            <wp:extent cx="2152891" cy="885825"/>
            <wp:effectExtent l="19050" t="0" r="0" b="0"/>
            <wp:docPr id="2" name="Picture 1" descr="NADO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OHE Logo.jpg"/>
                    <pic:cNvPicPr/>
                  </pic:nvPicPr>
                  <pic:blipFill>
                    <a:blip r:embed="rId5" cstate="print"/>
                    <a:stretch>
                      <a:fillRect/>
                    </a:stretch>
                  </pic:blipFill>
                  <pic:spPr>
                    <a:xfrm>
                      <a:off x="0" y="0"/>
                      <a:ext cx="2152891" cy="885825"/>
                    </a:xfrm>
                    <a:prstGeom prst="rect">
                      <a:avLst/>
                    </a:prstGeom>
                  </pic:spPr>
                </pic:pic>
              </a:graphicData>
            </a:graphic>
          </wp:inline>
        </w:drawing>
      </w:r>
    </w:p>
    <w:p w:rsidR="00FB1704" w:rsidRDefault="000A1B5E">
      <w:pPr>
        <w:rPr>
          <w:rStyle w:val="regulartext1"/>
          <w:rFonts w:ascii="Times New Roman" w:hAnsi="Times New Roman"/>
          <w:sz w:val="22"/>
          <w:szCs w:val="22"/>
        </w:rPr>
      </w:pPr>
      <w:r w:rsidRPr="000A1B5E">
        <w:rPr>
          <w:rStyle w:val="regulartext1"/>
          <w:rFonts w:ascii="Times New Roman" w:hAnsi="Times New Roman"/>
          <w:b/>
          <w:bCs/>
          <w:sz w:val="22"/>
          <w:szCs w:val="22"/>
        </w:rPr>
        <w:t>CONTACT:</w:t>
      </w:r>
      <w:r w:rsidRPr="000A1B5E">
        <w:rPr>
          <w:rStyle w:val="regulartext1"/>
          <w:rFonts w:ascii="Times New Roman" w:hAnsi="Times New Roman"/>
          <w:sz w:val="22"/>
          <w:szCs w:val="22"/>
        </w:rPr>
        <w:t xml:space="preserve"> Debra S. Nolan, CAE </w:t>
      </w:r>
      <w:r w:rsidR="00FB1704">
        <w:rPr>
          <w:rStyle w:val="regulartext1"/>
          <w:rFonts w:ascii="Times New Roman" w:hAnsi="Times New Roman"/>
          <w:sz w:val="22"/>
          <w:szCs w:val="22"/>
        </w:rPr>
        <w:tab/>
      </w:r>
      <w:r w:rsidR="00FB1704">
        <w:rPr>
          <w:rStyle w:val="regulartext1"/>
          <w:rFonts w:ascii="Times New Roman" w:hAnsi="Times New Roman"/>
          <w:sz w:val="22"/>
          <w:szCs w:val="22"/>
        </w:rPr>
        <w:tab/>
      </w:r>
      <w:r w:rsidR="00FB1704">
        <w:rPr>
          <w:rStyle w:val="regulartext1"/>
          <w:rFonts w:ascii="Times New Roman" w:hAnsi="Times New Roman"/>
          <w:sz w:val="22"/>
          <w:szCs w:val="22"/>
        </w:rPr>
        <w:tab/>
      </w:r>
      <w:r w:rsidR="00FB1704">
        <w:rPr>
          <w:rStyle w:val="regulartext1"/>
          <w:rFonts w:ascii="Times New Roman" w:hAnsi="Times New Roman"/>
          <w:sz w:val="22"/>
          <w:szCs w:val="22"/>
        </w:rPr>
        <w:tab/>
      </w:r>
      <w:r w:rsidR="0054452C">
        <w:rPr>
          <w:rStyle w:val="regulartext1"/>
          <w:rFonts w:ascii="Times New Roman" w:hAnsi="Times New Roman"/>
          <w:sz w:val="22"/>
          <w:szCs w:val="22"/>
        </w:rPr>
        <w:t xml:space="preserve">           </w:t>
      </w:r>
      <w:r w:rsidR="00FB1704" w:rsidRPr="000A1B5E">
        <w:rPr>
          <w:rStyle w:val="regulartext1"/>
          <w:rFonts w:ascii="Times New Roman" w:hAnsi="Times New Roman"/>
          <w:b/>
          <w:bCs/>
          <w:sz w:val="22"/>
          <w:szCs w:val="22"/>
          <w:u w:val="single"/>
        </w:rPr>
        <w:t>FOR IMMEDIATE RELEASE</w:t>
      </w:r>
      <w:r w:rsidRPr="000A1B5E">
        <w:rPr>
          <w:color w:val="000000"/>
          <w:sz w:val="22"/>
          <w:szCs w:val="22"/>
        </w:rPr>
        <w:br/>
      </w:r>
      <w:r w:rsidR="00FB1704">
        <w:rPr>
          <w:rStyle w:val="regulartext1"/>
          <w:rFonts w:ascii="Times New Roman" w:hAnsi="Times New Roman"/>
          <w:sz w:val="22"/>
          <w:szCs w:val="22"/>
        </w:rPr>
        <w:t xml:space="preserve">Phone: </w:t>
      </w:r>
      <w:r w:rsidRPr="000A1B5E">
        <w:rPr>
          <w:rStyle w:val="regulartext1"/>
          <w:rFonts w:ascii="Times New Roman" w:hAnsi="Times New Roman"/>
          <w:sz w:val="22"/>
          <w:szCs w:val="22"/>
        </w:rPr>
        <w:t xml:space="preserve">561-472-8479 </w:t>
      </w:r>
      <w:r w:rsidRPr="000A1B5E">
        <w:rPr>
          <w:color w:val="000000"/>
          <w:sz w:val="22"/>
          <w:szCs w:val="22"/>
        </w:rPr>
        <w:br/>
      </w:r>
      <w:r w:rsidR="00FB1704">
        <w:rPr>
          <w:rStyle w:val="regulartext1"/>
          <w:rFonts w:ascii="Times New Roman" w:hAnsi="Times New Roman"/>
          <w:sz w:val="22"/>
          <w:szCs w:val="22"/>
        </w:rPr>
        <w:t xml:space="preserve">Email: </w:t>
      </w:r>
      <w:r w:rsidRPr="000A1B5E">
        <w:rPr>
          <w:rStyle w:val="regulartext1"/>
          <w:rFonts w:ascii="Times New Roman" w:hAnsi="Times New Roman"/>
          <w:sz w:val="22"/>
          <w:szCs w:val="22"/>
        </w:rPr>
        <w:t xml:space="preserve">dnolan@nadohe.org </w:t>
      </w:r>
    </w:p>
    <w:p w:rsidR="001D4445" w:rsidRPr="00FF67C9" w:rsidRDefault="00FB1704" w:rsidP="001D4445">
      <w:pPr>
        <w:jc w:val="center"/>
        <w:rPr>
          <w:rStyle w:val="regulartext1"/>
          <w:rFonts w:ascii="Times New Roman" w:hAnsi="Times New Roman"/>
          <w:b/>
          <w:bCs/>
          <w:sz w:val="22"/>
          <w:szCs w:val="22"/>
        </w:rPr>
      </w:pPr>
      <w:r w:rsidRPr="00FF67C9">
        <w:rPr>
          <w:rStyle w:val="regulartext1"/>
          <w:rFonts w:ascii="Times New Roman" w:hAnsi="Times New Roman"/>
          <w:b/>
          <w:bCs/>
          <w:sz w:val="22"/>
          <w:szCs w:val="22"/>
        </w:rPr>
        <w:t xml:space="preserve">NATIONAL ASSOCIATION OF DIVERSITY OFFICERS IN HIGHER EDUCATION </w:t>
      </w:r>
      <w:r w:rsidR="0053587C" w:rsidRPr="00FF67C9">
        <w:rPr>
          <w:rStyle w:val="regulartext1"/>
          <w:rFonts w:ascii="Times New Roman" w:hAnsi="Times New Roman"/>
          <w:b/>
          <w:bCs/>
          <w:sz w:val="22"/>
          <w:szCs w:val="22"/>
        </w:rPr>
        <w:t xml:space="preserve">(NADOHE) </w:t>
      </w:r>
      <w:r w:rsidR="00DD4A54">
        <w:rPr>
          <w:rStyle w:val="regulartext1"/>
          <w:rFonts w:ascii="Times New Roman" w:hAnsi="Times New Roman"/>
          <w:b/>
          <w:bCs/>
          <w:sz w:val="22"/>
          <w:szCs w:val="22"/>
        </w:rPr>
        <w:t>ANNOU</w:t>
      </w:r>
      <w:r w:rsidR="007C734C">
        <w:rPr>
          <w:rStyle w:val="regulartext1"/>
          <w:rFonts w:ascii="Times New Roman" w:hAnsi="Times New Roman"/>
          <w:b/>
          <w:bCs/>
          <w:sz w:val="22"/>
          <w:szCs w:val="22"/>
        </w:rPr>
        <w:t>N</w:t>
      </w:r>
      <w:r w:rsidR="00DD4A54">
        <w:rPr>
          <w:rStyle w:val="regulartext1"/>
          <w:rFonts w:ascii="Times New Roman" w:hAnsi="Times New Roman"/>
          <w:b/>
          <w:bCs/>
          <w:sz w:val="22"/>
          <w:szCs w:val="22"/>
        </w:rPr>
        <w:t>CES FIVE</w:t>
      </w:r>
      <w:r w:rsidR="00B916E5">
        <w:rPr>
          <w:rStyle w:val="regulartext1"/>
          <w:rFonts w:ascii="Times New Roman" w:hAnsi="Times New Roman"/>
          <w:b/>
          <w:bCs/>
          <w:sz w:val="22"/>
          <w:szCs w:val="22"/>
        </w:rPr>
        <w:t xml:space="preserve"> NEW BOARD OF DIRECTOR MEMBERS</w:t>
      </w:r>
    </w:p>
    <w:p w:rsidR="001C077F" w:rsidRPr="006007B0" w:rsidRDefault="00DD4A54" w:rsidP="00DD4A54">
      <w:pPr>
        <w:spacing w:after="0"/>
        <w:rPr>
          <w:color w:val="FF0000"/>
        </w:rPr>
      </w:pPr>
      <w:r>
        <w:t>PALM BEACH GARDENS, F</w:t>
      </w:r>
      <w:r w:rsidR="001C077F" w:rsidRPr="006007B0">
        <w:t>L. – The National Association of Diversity Officers in Highe</w:t>
      </w:r>
      <w:r>
        <w:t>r Education (NADOHE), recently</w:t>
      </w:r>
      <w:r w:rsidR="001C077F" w:rsidRPr="006007B0">
        <w:t xml:space="preserve"> announced that </w:t>
      </w:r>
      <w:r>
        <w:t xml:space="preserve">the following individuals have been elected to serve on the board of directors: </w:t>
      </w:r>
      <w:r w:rsidR="001C077F" w:rsidRPr="006007B0">
        <w:t>Terri Harris Reed</w:t>
      </w:r>
      <w:r w:rsidR="00111B5B">
        <w:t xml:space="preserve">, </w:t>
      </w:r>
      <w:r w:rsidR="00A60640" w:rsidRPr="006007B0">
        <w:t>Vice Provost of Institutional Equity and Di</w:t>
      </w:r>
      <w:r>
        <w:t>versity at Princeton University;</w:t>
      </w:r>
      <w:r w:rsidR="00111B5B">
        <w:t xml:space="preserve"> Fred Rodriguez , </w:t>
      </w:r>
      <w:r w:rsidR="00F86AF6">
        <w:t>Associate Vice Provost for Diversity and Equity</w:t>
      </w:r>
      <w:r>
        <w:t xml:space="preserve"> at the University of Kansas;</w:t>
      </w:r>
      <w:r w:rsidR="00A60640" w:rsidRPr="006007B0">
        <w:t xml:space="preserve"> Christine Stanley,  Vice President and Associate Provost for Di</w:t>
      </w:r>
      <w:r>
        <w:t>versity at Texas A&amp;M University;</w:t>
      </w:r>
      <w:r w:rsidR="00111B5B">
        <w:t xml:space="preserve"> Eveadean Myers, </w:t>
      </w:r>
      <w:r w:rsidR="00A60640" w:rsidRPr="006007B0">
        <w:t>Vice President of Equity, Diversity and Global Outreach at North Dakota State University</w:t>
      </w:r>
      <w:r>
        <w:t>;</w:t>
      </w:r>
      <w:r w:rsidR="00111B5B">
        <w:t xml:space="preserve"> and Gregory Vincent, </w:t>
      </w:r>
      <w:r w:rsidR="00A60640" w:rsidRPr="006007B0">
        <w:t>Vice President for the Division of Diversity and Community Engagement at The University of Texas at Austin</w:t>
      </w:r>
      <w:r>
        <w:t>. Each will serve a three</w:t>
      </w:r>
      <w:r w:rsidR="00A60640" w:rsidRPr="006007B0">
        <w:t>-year term</w:t>
      </w:r>
      <w:r>
        <w:t xml:space="preserve"> except for Vincent who will fulfill the remainder of Do</w:t>
      </w:r>
      <w:r w:rsidR="0085199B">
        <w:t xml:space="preserve">lores Battle’s term which will </w:t>
      </w:r>
      <w:r>
        <w:t xml:space="preserve">end in March 2012. The new members of the board of directors will be installed </w:t>
      </w:r>
      <w:r w:rsidR="001C077F" w:rsidRPr="006007B0">
        <w:t xml:space="preserve">during the NADOHE Annual Business Meeting on March 8, 2011 </w:t>
      </w:r>
      <w:r w:rsidR="00A60640" w:rsidRPr="006007B0">
        <w:t xml:space="preserve">which </w:t>
      </w:r>
      <w:r w:rsidR="005966AD">
        <w:t xml:space="preserve">will </w:t>
      </w:r>
      <w:r w:rsidR="00A60640" w:rsidRPr="006007B0">
        <w:t>take place in conjunction with the NADOHE Annual Co</w:t>
      </w:r>
      <w:r>
        <w:t>nference that same week</w:t>
      </w:r>
      <w:r w:rsidR="00A60640" w:rsidRPr="006007B0">
        <w:t xml:space="preserve"> </w:t>
      </w:r>
      <w:r w:rsidR="001C077F" w:rsidRPr="006007B0">
        <w:t>in Washington, D.C</w:t>
      </w:r>
      <w:r>
        <w:t>, at the Washington Hilton and Towers</w:t>
      </w:r>
      <w:r w:rsidR="001C077F" w:rsidRPr="006007B0">
        <w:t>.</w:t>
      </w:r>
    </w:p>
    <w:p w:rsidR="001C077F" w:rsidRPr="006007B0" w:rsidRDefault="001C077F" w:rsidP="006007B0">
      <w:pPr>
        <w:pStyle w:val="NoSpacing"/>
        <w:rPr>
          <w:color w:val="FF0000"/>
        </w:rPr>
      </w:pPr>
    </w:p>
    <w:p w:rsidR="00C47A73" w:rsidRPr="00C47A73" w:rsidRDefault="00C47A73" w:rsidP="00C47A73">
      <w:pPr>
        <w:pStyle w:val="NoSpacing"/>
      </w:pPr>
      <w:r>
        <w:t>NADOHE President Glen Jones notes, “</w:t>
      </w:r>
      <w:r w:rsidRPr="00C47A73">
        <w:t>We are honored to have such a distinguished group of leaders join us in service to NADOHE.  Their collective experiences and accomplishments will serve NADOHE well as we continue to lead higher education towards inclusive excellence.  We are grateful they have chosen to accept this wonderful opportunity to serve higher education.  Additionally, I extend my appreciation to Princeton University, University of Texas, University of Kansas, North Dakota State University, and Texas A&amp;M University for supporting our new-elected board members in their service to NADOHE.</w:t>
      </w:r>
      <w:r>
        <w:t>”</w:t>
      </w:r>
    </w:p>
    <w:p w:rsidR="00C47A73" w:rsidRPr="00C47A73" w:rsidRDefault="00C47A73" w:rsidP="00C47A73">
      <w:pPr>
        <w:pStyle w:val="NoSpacing"/>
        <w:rPr>
          <w:color w:val="FF0000"/>
        </w:rPr>
      </w:pPr>
    </w:p>
    <w:p w:rsidR="001C077F" w:rsidRPr="006007B0" w:rsidRDefault="006007B0" w:rsidP="006007B0">
      <w:pPr>
        <w:pStyle w:val="NoSpacing"/>
        <w:rPr>
          <w:color w:val="FF0000"/>
        </w:rPr>
      </w:pPr>
      <w:r w:rsidRPr="006007B0">
        <w:t>NADOHE</w:t>
      </w:r>
      <w:r w:rsidR="001C077F" w:rsidRPr="006007B0">
        <w:t xml:space="preserve">’s </w:t>
      </w:r>
      <w:r w:rsidR="00DD4A54">
        <w:t xml:space="preserve">current </w:t>
      </w:r>
      <w:r w:rsidRPr="006007B0">
        <w:t>board of</w:t>
      </w:r>
      <w:r w:rsidR="001C077F" w:rsidRPr="006007B0">
        <w:t xml:space="preserve"> direct</w:t>
      </w:r>
      <w:r w:rsidR="00DD4A54">
        <w:t>ors are</w:t>
      </w:r>
      <w:r w:rsidR="001C077F" w:rsidRPr="006007B0">
        <w:t xml:space="preserve">: </w:t>
      </w:r>
      <w:r w:rsidRPr="006007B0">
        <w:rPr>
          <w:rStyle w:val="A11"/>
          <w:color w:val="auto"/>
          <w:sz w:val="24"/>
          <w:szCs w:val="24"/>
        </w:rPr>
        <w:t xml:space="preserve">Dolores Battle, Buffalo </w:t>
      </w:r>
      <w:r w:rsidRPr="006007B0">
        <w:rPr>
          <w:rStyle w:val="A11"/>
          <w:sz w:val="24"/>
          <w:szCs w:val="24"/>
        </w:rPr>
        <w:t xml:space="preserve">State College/State University of New York; </w:t>
      </w:r>
      <w:r w:rsidRPr="006007B0">
        <w:t>Jesus R. (Sonny) Castro, University of Central Missouri; Shirley M. Collado, Middlebury College</w:t>
      </w:r>
      <w:r>
        <w:t xml:space="preserve">; </w:t>
      </w:r>
      <w:r w:rsidRPr="006007B0">
        <w:rPr>
          <w:bCs/>
        </w:rPr>
        <w:t xml:space="preserve">Josephine 'Jozi' De Leon, University of New Mexico; </w:t>
      </w:r>
      <w:r w:rsidRPr="006007B0">
        <w:rPr>
          <w:rStyle w:val="A11"/>
          <w:color w:val="auto"/>
          <w:sz w:val="24"/>
          <w:szCs w:val="24"/>
        </w:rPr>
        <w:t xml:space="preserve">Archie Ervin, Georgia Institute of Technology; </w:t>
      </w:r>
      <w:r w:rsidRPr="006007B0">
        <w:t xml:space="preserve">Bruce A. King, St. Olaf College; </w:t>
      </w:r>
      <w:r w:rsidRPr="006007B0">
        <w:rPr>
          <w:rStyle w:val="A11"/>
          <w:color w:val="auto"/>
          <w:sz w:val="24"/>
          <w:szCs w:val="24"/>
        </w:rPr>
        <w:t xml:space="preserve">Charles Martinez, University of Oregon; </w:t>
      </w:r>
      <w:r w:rsidRPr="006007B0">
        <w:t xml:space="preserve">Steve O. Michael, Arcadia University; </w:t>
      </w:r>
      <w:r w:rsidR="00064DFC" w:rsidRPr="00064DFC">
        <w:rPr>
          <w:rFonts w:cs="Calibri"/>
        </w:rPr>
        <w:t>Juan Sanchez Muñoz</w:t>
      </w:r>
      <w:r w:rsidRPr="006007B0">
        <w:rPr>
          <w:rStyle w:val="A11"/>
          <w:color w:val="auto"/>
          <w:sz w:val="24"/>
          <w:szCs w:val="24"/>
        </w:rPr>
        <w:t xml:space="preserve">, Texas Tech University; </w:t>
      </w:r>
      <w:r w:rsidRPr="006007B0">
        <w:t xml:space="preserve">Elizabeth F. Ortiz, DePaul University; </w:t>
      </w:r>
      <w:r w:rsidRPr="006007B0">
        <w:rPr>
          <w:rStyle w:val="A11"/>
          <w:color w:val="auto"/>
          <w:sz w:val="24"/>
          <w:szCs w:val="24"/>
        </w:rPr>
        <w:t xml:space="preserve">Benjamin D. Reese, Jr., Duke University; </w:t>
      </w:r>
      <w:r w:rsidRPr="006007B0">
        <w:rPr>
          <w:bCs/>
        </w:rPr>
        <w:t xml:space="preserve">Raji S.A. Rhys, </w:t>
      </w:r>
      <w:r w:rsidRPr="006007B0">
        <w:t xml:space="preserve">The University of Arizona; </w:t>
      </w:r>
      <w:r w:rsidRPr="006007B0">
        <w:rPr>
          <w:rStyle w:val="A11"/>
          <w:color w:val="auto"/>
          <w:sz w:val="24"/>
          <w:szCs w:val="24"/>
        </w:rPr>
        <w:t xml:space="preserve">Abbie Robinson-Armstrong, Loyola Marymount University/LA; Michelle T. Scott, Montgomery College; Debbie Seeberger, Towson University;  and </w:t>
      </w:r>
      <w:r w:rsidRPr="006007B0">
        <w:t>Roger L. Worthington, University of Missouri.</w:t>
      </w:r>
      <w:r w:rsidR="00DD4A54">
        <w:t xml:space="preserve"> The officers are</w:t>
      </w:r>
      <w:r w:rsidR="00FB2A65">
        <w:t xml:space="preserve"> Glen Jones, NADOHE President, Arkansas State University; Njeri Nuru-Holm, </w:t>
      </w:r>
      <w:r w:rsidR="00464B78">
        <w:t xml:space="preserve">NADOHE </w:t>
      </w:r>
      <w:r w:rsidR="00FB2A65">
        <w:t xml:space="preserve">First Vice-President, Cleveland State University; Wanda Mitchell, </w:t>
      </w:r>
      <w:r w:rsidR="00464B78">
        <w:t xml:space="preserve">NADOHE </w:t>
      </w:r>
      <w:r w:rsidR="00FB2A65">
        <w:t>Second Vice-President, University of New Hampshire; Rosemary Kilkenny, NADOHE Treasurer, Georgetown University; and Wendy Thompson, NADOHE Secreta</w:t>
      </w:r>
      <w:r w:rsidR="00F86AF6">
        <w:t>ry, Tennessee Board of Regents</w:t>
      </w:r>
      <w:bookmarkStart w:id="0" w:name="_GoBack"/>
      <w:bookmarkEnd w:id="0"/>
      <w:r w:rsidR="00DD4A54">
        <w:t xml:space="preserve">.  The terms of King, </w:t>
      </w:r>
      <w:r w:rsidR="00064DFC" w:rsidRPr="00064DFC">
        <w:rPr>
          <w:rFonts w:cs="Calibri"/>
        </w:rPr>
        <w:t>Muñoz</w:t>
      </w:r>
      <w:r w:rsidR="00DD4A54">
        <w:t>, Robinson-Armstrong, and Seeberger</w:t>
      </w:r>
      <w:r w:rsidR="00064DFC">
        <w:t xml:space="preserve"> will </w:t>
      </w:r>
      <w:r w:rsidR="00DD4A54">
        <w:t>end on March 8, 2011.</w:t>
      </w:r>
    </w:p>
    <w:p w:rsidR="001C077F" w:rsidRPr="006007B0" w:rsidRDefault="001C077F" w:rsidP="006007B0">
      <w:pPr>
        <w:spacing w:after="0"/>
        <w:jc w:val="both"/>
        <w:rPr>
          <w:rStyle w:val="regulartext1"/>
          <w:rFonts w:ascii="Times New Roman" w:hAnsi="Times New Roman"/>
          <w:sz w:val="24"/>
          <w:szCs w:val="24"/>
        </w:rPr>
      </w:pPr>
    </w:p>
    <w:p w:rsidR="00C53374" w:rsidRDefault="00111B5B" w:rsidP="00BF4F53">
      <w:pPr>
        <w:spacing w:after="0"/>
      </w:pPr>
      <w:r w:rsidRPr="00111B5B">
        <w:t>NADOHE serves as the preeminent voice for diversity officers in higher education</w:t>
      </w:r>
      <w:r>
        <w:t xml:space="preserve">. </w:t>
      </w:r>
      <w:r w:rsidR="00DF0BC6">
        <w:t>Its vision is t</w:t>
      </w:r>
      <w:r w:rsidR="00DF0BC6" w:rsidRPr="00DF0BC6">
        <w:t>o lead higher education toward</w:t>
      </w:r>
      <w:r w:rsidR="0085199B">
        <w:t>s</w:t>
      </w:r>
      <w:r w:rsidR="00DF0BC6" w:rsidRPr="00DF0BC6">
        <w:t xml:space="preserve"> inclusive excellence through institutional transformation</w:t>
      </w:r>
      <w:r w:rsidR="00DF0BC6">
        <w:t xml:space="preserve">. NADOHE currently has 159 institutional members and 117 individual members. </w:t>
      </w:r>
      <w:r w:rsidRPr="006007B0">
        <w:rPr>
          <w:rStyle w:val="regulartext1"/>
          <w:rFonts w:ascii="Times New Roman" w:hAnsi="Times New Roman"/>
          <w:sz w:val="24"/>
          <w:szCs w:val="24"/>
        </w:rPr>
        <w:t>F</w:t>
      </w:r>
      <w:r>
        <w:rPr>
          <w:rStyle w:val="regulartext1"/>
          <w:rFonts w:ascii="Times New Roman" w:hAnsi="Times New Roman"/>
          <w:sz w:val="24"/>
          <w:szCs w:val="24"/>
        </w:rPr>
        <w:t>or more information</w:t>
      </w:r>
      <w:r w:rsidRPr="006007B0">
        <w:rPr>
          <w:rStyle w:val="regulartext1"/>
          <w:rFonts w:ascii="Times New Roman" w:hAnsi="Times New Roman"/>
          <w:sz w:val="24"/>
          <w:szCs w:val="24"/>
        </w:rPr>
        <w:t xml:space="preserve">, please call 561-472-8479 or visit </w:t>
      </w:r>
      <w:hyperlink r:id="rId6" w:history="1">
        <w:r w:rsidRPr="006007B0">
          <w:rPr>
            <w:rStyle w:val="Hyperlink"/>
          </w:rPr>
          <w:t>www.nadohe.org</w:t>
        </w:r>
      </w:hyperlink>
      <w:r w:rsidRPr="006007B0">
        <w:rPr>
          <w:rStyle w:val="regulartext1"/>
          <w:rFonts w:ascii="Times New Roman" w:hAnsi="Times New Roman"/>
          <w:sz w:val="24"/>
          <w:szCs w:val="24"/>
        </w:rPr>
        <w:t>.</w:t>
      </w:r>
      <w:r w:rsidR="000A1B5E" w:rsidRPr="00111B5B">
        <w:br/>
      </w:r>
      <w:r w:rsidR="00BF4F53">
        <w:tab/>
      </w:r>
      <w:r w:rsidR="00BF4F53">
        <w:tab/>
      </w:r>
      <w:r w:rsidR="00BF4F53">
        <w:tab/>
      </w:r>
      <w:r w:rsidR="00BF4F53">
        <w:tab/>
      </w:r>
      <w:r w:rsidR="00BF4F53">
        <w:tab/>
      </w:r>
      <w:r w:rsidR="00BF4F53">
        <w:tab/>
      </w:r>
      <w:r w:rsidR="00BF4F53">
        <w:tab/>
        <w:t>###</w:t>
      </w:r>
    </w:p>
    <w:sectPr w:rsidR="00C53374" w:rsidSect="00EC6549">
      <w:pgSz w:w="12240" w:h="15840"/>
      <w:pgMar w:top="720" w:right="1080" w:bottom="70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f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0A1B5E"/>
    <w:rsid w:val="00064DFC"/>
    <w:rsid w:val="00067B41"/>
    <w:rsid w:val="000A1B5E"/>
    <w:rsid w:val="00111B5B"/>
    <w:rsid w:val="001C077F"/>
    <w:rsid w:val="001D0701"/>
    <w:rsid w:val="001D4445"/>
    <w:rsid w:val="002572CA"/>
    <w:rsid w:val="002C77C1"/>
    <w:rsid w:val="002D0E68"/>
    <w:rsid w:val="002D4E7C"/>
    <w:rsid w:val="00322347"/>
    <w:rsid w:val="00345836"/>
    <w:rsid w:val="00366682"/>
    <w:rsid w:val="00370C1C"/>
    <w:rsid w:val="003C0369"/>
    <w:rsid w:val="003F4833"/>
    <w:rsid w:val="004365FB"/>
    <w:rsid w:val="00453B63"/>
    <w:rsid w:val="00454933"/>
    <w:rsid w:val="004629F4"/>
    <w:rsid w:val="00464B78"/>
    <w:rsid w:val="004937CA"/>
    <w:rsid w:val="004A1E6B"/>
    <w:rsid w:val="004A6383"/>
    <w:rsid w:val="004B73E5"/>
    <w:rsid w:val="0053587C"/>
    <w:rsid w:val="0054452C"/>
    <w:rsid w:val="005735B8"/>
    <w:rsid w:val="005966AD"/>
    <w:rsid w:val="005B23DD"/>
    <w:rsid w:val="005E4EBA"/>
    <w:rsid w:val="005F54C5"/>
    <w:rsid w:val="006007B0"/>
    <w:rsid w:val="00606A05"/>
    <w:rsid w:val="00610B43"/>
    <w:rsid w:val="00660A0B"/>
    <w:rsid w:val="00684B9C"/>
    <w:rsid w:val="006B699C"/>
    <w:rsid w:val="006E01DB"/>
    <w:rsid w:val="00785318"/>
    <w:rsid w:val="00786506"/>
    <w:rsid w:val="007A18F3"/>
    <w:rsid w:val="007C734C"/>
    <w:rsid w:val="007F6522"/>
    <w:rsid w:val="00832729"/>
    <w:rsid w:val="0085199B"/>
    <w:rsid w:val="00864B51"/>
    <w:rsid w:val="00876A26"/>
    <w:rsid w:val="008C294F"/>
    <w:rsid w:val="008F553D"/>
    <w:rsid w:val="00907CE2"/>
    <w:rsid w:val="009F37ED"/>
    <w:rsid w:val="00A60640"/>
    <w:rsid w:val="00AD4902"/>
    <w:rsid w:val="00AE48CA"/>
    <w:rsid w:val="00B10E13"/>
    <w:rsid w:val="00B41378"/>
    <w:rsid w:val="00B916E5"/>
    <w:rsid w:val="00B93541"/>
    <w:rsid w:val="00BC2271"/>
    <w:rsid w:val="00BD570A"/>
    <w:rsid w:val="00BF4F53"/>
    <w:rsid w:val="00C23516"/>
    <w:rsid w:val="00C331E4"/>
    <w:rsid w:val="00C47A73"/>
    <w:rsid w:val="00C53374"/>
    <w:rsid w:val="00C614B7"/>
    <w:rsid w:val="00CC45AC"/>
    <w:rsid w:val="00D125EB"/>
    <w:rsid w:val="00DD4A54"/>
    <w:rsid w:val="00DF0BC6"/>
    <w:rsid w:val="00E47150"/>
    <w:rsid w:val="00EC6549"/>
    <w:rsid w:val="00ED7D94"/>
    <w:rsid w:val="00F12C22"/>
    <w:rsid w:val="00F86AF6"/>
    <w:rsid w:val="00F87362"/>
    <w:rsid w:val="00FB1704"/>
    <w:rsid w:val="00FB2A65"/>
    <w:rsid w:val="00FF6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text1">
    <w:name w:val="regulartext1"/>
    <w:basedOn w:val="DefaultParagraphFont"/>
    <w:rsid w:val="000A1B5E"/>
    <w:rPr>
      <w:rFonts w:ascii="Verdana" w:hAnsi="Verdana" w:hint="default"/>
      <w:color w:val="000000"/>
      <w:sz w:val="18"/>
      <w:szCs w:val="18"/>
    </w:rPr>
  </w:style>
  <w:style w:type="paragraph" w:styleId="BalloonText">
    <w:name w:val="Balloon Text"/>
    <w:basedOn w:val="Normal"/>
    <w:link w:val="BalloonTextChar"/>
    <w:uiPriority w:val="99"/>
    <w:semiHidden/>
    <w:unhideWhenUsed/>
    <w:rsid w:val="00AD49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02"/>
    <w:rPr>
      <w:rFonts w:ascii="Tahoma" w:hAnsi="Tahoma" w:cs="Tahoma"/>
      <w:sz w:val="16"/>
      <w:szCs w:val="16"/>
    </w:rPr>
  </w:style>
  <w:style w:type="character" w:styleId="Hyperlink">
    <w:name w:val="Hyperlink"/>
    <w:basedOn w:val="DefaultParagraphFont"/>
    <w:uiPriority w:val="99"/>
    <w:unhideWhenUsed/>
    <w:rsid w:val="00C53374"/>
    <w:rPr>
      <w:color w:val="0000FF" w:themeColor="hyperlink"/>
      <w:u w:val="single"/>
    </w:rPr>
  </w:style>
  <w:style w:type="paragraph" w:customStyle="1" w:styleId="pj1">
    <w:name w:val="pj1"/>
    <w:basedOn w:val="Normal"/>
    <w:rsid w:val="00C53374"/>
    <w:pPr>
      <w:spacing w:after="0"/>
      <w:jc w:val="both"/>
    </w:pPr>
    <w:rPr>
      <w:rFonts w:eastAsia="Times New Roman"/>
    </w:rPr>
  </w:style>
  <w:style w:type="paragraph" w:customStyle="1" w:styleId="pl1">
    <w:name w:val="pl1"/>
    <w:basedOn w:val="Normal"/>
    <w:rsid w:val="00C53374"/>
    <w:pPr>
      <w:spacing w:after="0"/>
    </w:pPr>
    <w:rPr>
      <w:rFonts w:eastAsia="Times New Roman"/>
    </w:rPr>
  </w:style>
  <w:style w:type="character" w:customStyle="1" w:styleId="ff11">
    <w:name w:val="ff11"/>
    <w:basedOn w:val="DefaultParagraphFont"/>
    <w:rsid w:val="00C53374"/>
    <w:rPr>
      <w:rFonts w:ascii="ff1" w:hAnsi="ff1" w:hint="default"/>
    </w:rPr>
  </w:style>
  <w:style w:type="character" w:customStyle="1" w:styleId="nw1">
    <w:name w:val="nw1"/>
    <w:basedOn w:val="DefaultParagraphFont"/>
    <w:rsid w:val="00C53374"/>
  </w:style>
  <w:style w:type="character" w:customStyle="1" w:styleId="ib1">
    <w:name w:val="ib1"/>
    <w:basedOn w:val="DefaultParagraphFont"/>
    <w:rsid w:val="00C53374"/>
    <w:rPr>
      <w:spacing w:val="0"/>
    </w:rPr>
  </w:style>
  <w:style w:type="paragraph" w:styleId="NoSpacing">
    <w:name w:val="No Spacing"/>
    <w:uiPriority w:val="1"/>
    <w:qFormat/>
    <w:rsid w:val="00C53374"/>
    <w:pPr>
      <w:spacing w:after="0"/>
    </w:pPr>
  </w:style>
  <w:style w:type="character" w:customStyle="1" w:styleId="A11">
    <w:name w:val="A11"/>
    <w:uiPriority w:val="99"/>
    <w:rsid w:val="006007B0"/>
    <w:rPr>
      <w:rFonts w:cs="Calibr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text1">
    <w:name w:val="regulartext1"/>
    <w:basedOn w:val="DefaultParagraphFont"/>
    <w:rsid w:val="000A1B5E"/>
    <w:rPr>
      <w:rFonts w:ascii="Verdana" w:hAnsi="Verdana" w:hint="default"/>
      <w:color w:val="000000"/>
      <w:sz w:val="18"/>
      <w:szCs w:val="18"/>
    </w:rPr>
  </w:style>
  <w:style w:type="paragraph" w:styleId="BalloonText">
    <w:name w:val="Balloon Text"/>
    <w:basedOn w:val="Normal"/>
    <w:link w:val="BalloonTextChar"/>
    <w:uiPriority w:val="99"/>
    <w:semiHidden/>
    <w:unhideWhenUsed/>
    <w:rsid w:val="00AD49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02"/>
    <w:rPr>
      <w:rFonts w:ascii="Tahoma" w:hAnsi="Tahoma" w:cs="Tahoma"/>
      <w:sz w:val="16"/>
      <w:szCs w:val="16"/>
    </w:rPr>
  </w:style>
  <w:style w:type="character" w:styleId="Hyperlink">
    <w:name w:val="Hyperlink"/>
    <w:basedOn w:val="DefaultParagraphFont"/>
    <w:uiPriority w:val="99"/>
    <w:unhideWhenUsed/>
    <w:rsid w:val="00C53374"/>
    <w:rPr>
      <w:color w:val="0000FF" w:themeColor="hyperlink"/>
      <w:u w:val="single"/>
    </w:rPr>
  </w:style>
  <w:style w:type="paragraph" w:customStyle="1" w:styleId="pj1">
    <w:name w:val="pj1"/>
    <w:basedOn w:val="Normal"/>
    <w:rsid w:val="00C53374"/>
    <w:pPr>
      <w:spacing w:after="0"/>
      <w:jc w:val="both"/>
    </w:pPr>
    <w:rPr>
      <w:rFonts w:eastAsia="Times New Roman"/>
    </w:rPr>
  </w:style>
  <w:style w:type="paragraph" w:customStyle="1" w:styleId="pl1">
    <w:name w:val="pl1"/>
    <w:basedOn w:val="Normal"/>
    <w:rsid w:val="00C53374"/>
    <w:pPr>
      <w:spacing w:after="0"/>
    </w:pPr>
    <w:rPr>
      <w:rFonts w:eastAsia="Times New Roman"/>
    </w:rPr>
  </w:style>
  <w:style w:type="character" w:customStyle="1" w:styleId="ff11">
    <w:name w:val="ff11"/>
    <w:basedOn w:val="DefaultParagraphFont"/>
    <w:rsid w:val="00C53374"/>
    <w:rPr>
      <w:rFonts w:ascii="ff1" w:hAnsi="ff1" w:hint="default"/>
    </w:rPr>
  </w:style>
  <w:style w:type="character" w:customStyle="1" w:styleId="nw1">
    <w:name w:val="nw1"/>
    <w:basedOn w:val="DefaultParagraphFont"/>
    <w:rsid w:val="00C53374"/>
  </w:style>
  <w:style w:type="character" w:customStyle="1" w:styleId="ib1">
    <w:name w:val="ib1"/>
    <w:basedOn w:val="DefaultParagraphFont"/>
    <w:rsid w:val="00C53374"/>
    <w:rPr>
      <w:spacing w:val="0"/>
    </w:rPr>
  </w:style>
  <w:style w:type="paragraph" w:styleId="NoSpacing">
    <w:name w:val="No Spacing"/>
    <w:uiPriority w:val="1"/>
    <w:qFormat/>
    <w:rsid w:val="00C53374"/>
    <w:pPr>
      <w:spacing w:after="0"/>
    </w:pPr>
  </w:style>
  <w:style w:type="character" w:customStyle="1" w:styleId="A11">
    <w:name w:val="A11"/>
    <w:uiPriority w:val="99"/>
    <w:rsid w:val="006007B0"/>
    <w:rPr>
      <w:rFonts w:cs="Calibri"/>
      <w:color w:val="000000"/>
      <w:sz w:val="18"/>
      <w:szCs w:val="18"/>
    </w:rPr>
  </w:style>
</w:styles>
</file>

<file path=word/webSettings.xml><?xml version="1.0" encoding="utf-8"?>
<w:webSettings xmlns:r="http://schemas.openxmlformats.org/officeDocument/2006/relationships" xmlns:w="http://schemas.openxmlformats.org/wordprocessingml/2006/main">
  <w:divs>
    <w:div w:id="210963099">
      <w:bodyDiv w:val="1"/>
      <w:marLeft w:val="0"/>
      <w:marRight w:val="0"/>
      <w:marTop w:val="0"/>
      <w:marBottom w:val="0"/>
      <w:divBdr>
        <w:top w:val="none" w:sz="0" w:space="0" w:color="auto"/>
        <w:left w:val="none" w:sz="0" w:space="0" w:color="auto"/>
        <w:bottom w:val="none" w:sz="0" w:space="0" w:color="auto"/>
        <w:right w:val="none" w:sz="0" w:space="0" w:color="auto"/>
      </w:divBdr>
      <w:divsChild>
        <w:div w:id="1787188577">
          <w:marLeft w:val="0"/>
          <w:marRight w:val="0"/>
          <w:marTop w:val="0"/>
          <w:marBottom w:val="0"/>
          <w:divBdr>
            <w:top w:val="none" w:sz="0" w:space="0" w:color="auto"/>
            <w:left w:val="none" w:sz="0" w:space="0" w:color="auto"/>
            <w:bottom w:val="none" w:sz="0" w:space="0" w:color="auto"/>
            <w:right w:val="none" w:sz="0" w:space="0" w:color="auto"/>
          </w:divBdr>
          <w:divsChild>
            <w:div w:id="248513249">
              <w:marLeft w:val="0"/>
              <w:marRight w:val="0"/>
              <w:marTop w:val="0"/>
              <w:marBottom w:val="0"/>
              <w:divBdr>
                <w:top w:val="none" w:sz="0" w:space="0" w:color="auto"/>
                <w:left w:val="none" w:sz="0" w:space="0" w:color="auto"/>
                <w:bottom w:val="none" w:sz="0" w:space="0" w:color="auto"/>
                <w:right w:val="none" w:sz="0" w:space="0" w:color="auto"/>
              </w:divBdr>
              <w:divsChild>
                <w:div w:id="1786659925">
                  <w:marLeft w:val="0"/>
                  <w:marRight w:val="0"/>
                  <w:marTop w:val="0"/>
                  <w:marBottom w:val="0"/>
                  <w:divBdr>
                    <w:top w:val="none" w:sz="0" w:space="0" w:color="auto"/>
                    <w:left w:val="none" w:sz="0" w:space="0" w:color="auto"/>
                    <w:bottom w:val="none" w:sz="0" w:space="0" w:color="auto"/>
                    <w:right w:val="none" w:sz="0" w:space="0" w:color="auto"/>
                  </w:divBdr>
                  <w:divsChild>
                    <w:div w:id="1812751520">
                      <w:marLeft w:val="0"/>
                      <w:marRight w:val="0"/>
                      <w:marTop w:val="0"/>
                      <w:marBottom w:val="0"/>
                      <w:divBdr>
                        <w:top w:val="none" w:sz="0" w:space="0" w:color="auto"/>
                        <w:left w:val="none" w:sz="0" w:space="0" w:color="auto"/>
                        <w:bottom w:val="none" w:sz="0" w:space="0" w:color="auto"/>
                        <w:right w:val="none" w:sz="0" w:space="0" w:color="auto"/>
                      </w:divBdr>
                      <w:divsChild>
                        <w:div w:id="129715682">
                          <w:marLeft w:val="0"/>
                          <w:marRight w:val="0"/>
                          <w:marTop w:val="0"/>
                          <w:marBottom w:val="0"/>
                          <w:divBdr>
                            <w:top w:val="none" w:sz="0" w:space="0" w:color="auto"/>
                            <w:left w:val="none" w:sz="0" w:space="0" w:color="auto"/>
                            <w:bottom w:val="none" w:sz="0" w:space="0" w:color="auto"/>
                            <w:right w:val="none" w:sz="0" w:space="0" w:color="auto"/>
                          </w:divBdr>
                          <w:divsChild>
                            <w:div w:id="1398547729">
                              <w:marLeft w:val="0"/>
                              <w:marRight w:val="0"/>
                              <w:marTop w:val="0"/>
                              <w:marBottom w:val="0"/>
                              <w:divBdr>
                                <w:top w:val="none" w:sz="0" w:space="0" w:color="auto"/>
                                <w:left w:val="none" w:sz="0" w:space="0" w:color="auto"/>
                                <w:bottom w:val="none" w:sz="0" w:space="0" w:color="auto"/>
                                <w:right w:val="none" w:sz="0" w:space="0" w:color="auto"/>
                              </w:divBdr>
                              <w:divsChild>
                                <w:div w:id="965042141">
                                  <w:marLeft w:val="0"/>
                                  <w:marRight w:val="0"/>
                                  <w:marTop w:val="0"/>
                                  <w:marBottom w:val="0"/>
                                  <w:divBdr>
                                    <w:top w:val="none" w:sz="0" w:space="0" w:color="auto"/>
                                    <w:left w:val="none" w:sz="0" w:space="0" w:color="auto"/>
                                    <w:bottom w:val="none" w:sz="0" w:space="0" w:color="auto"/>
                                    <w:right w:val="none" w:sz="0" w:space="0" w:color="auto"/>
                                  </w:divBdr>
                                  <w:divsChild>
                                    <w:div w:id="2053337311">
                                      <w:marLeft w:val="0"/>
                                      <w:marRight w:val="0"/>
                                      <w:marTop w:val="0"/>
                                      <w:marBottom w:val="0"/>
                                      <w:divBdr>
                                        <w:top w:val="none" w:sz="0" w:space="0" w:color="auto"/>
                                        <w:left w:val="none" w:sz="0" w:space="0" w:color="auto"/>
                                        <w:bottom w:val="none" w:sz="0" w:space="0" w:color="auto"/>
                                        <w:right w:val="none" w:sz="0" w:space="0" w:color="auto"/>
                                      </w:divBdr>
                                      <w:divsChild>
                                        <w:div w:id="1986736818">
                                          <w:marLeft w:val="0"/>
                                          <w:marRight w:val="0"/>
                                          <w:marTop w:val="0"/>
                                          <w:marBottom w:val="0"/>
                                          <w:divBdr>
                                            <w:top w:val="none" w:sz="0" w:space="0" w:color="auto"/>
                                            <w:left w:val="none" w:sz="0" w:space="0" w:color="auto"/>
                                            <w:bottom w:val="none" w:sz="0" w:space="0" w:color="auto"/>
                                            <w:right w:val="none" w:sz="0" w:space="0" w:color="auto"/>
                                          </w:divBdr>
                                          <w:divsChild>
                                            <w:div w:id="315497243">
                                              <w:marLeft w:val="150"/>
                                              <w:marRight w:val="150"/>
                                              <w:marTop w:val="150"/>
                                              <w:marBottom w:val="300"/>
                                              <w:divBdr>
                                                <w:top w:val="none" w:sz="0" w:space="0" w:color="auto"/>
                                                <w:left w:val="none" w:sz="0" w:space="0" w:color="auto"/>
                                                <w:bottom w:val="none" w:sz="0" w:space="0" w:color="auto"/>
                                                <w:right w:val="none" w:sz="0" w:space="0" w:color="auto"/>
                                              </w:divBdr>
                                              <w:divsChild>
                                                <w:div w:id="1225414786">
                                                  <w:marLeft w:val="0"/>
                                                  <w:marRight w:val="0"/>
                                                  <w:marTop w:val="0"/>
                                                  <w:marBottom w:val="0"/>
                                                  <w:divBdr>
                                                    <w:top w:val="none" w:sz="0" w:space="0" w:color="auto"/>
                                                    <w:left w:val="none" w:sz="0" w:space="0" w:color="auto"/>
                                                    <w:bottom w:val="none" w:sz="0" w:space="0" w:color="auto"/>
                                                    <w:right w:val="none" w:sz="0" w:space="0" w:color="auto"/>
                                                  </w:divBdr>
                                                  <w:divsChild>
                                                    <w:div w:id="1178351004">
                                                      <w:marLeft w:val="0"/>
                                                      <w:marRight w:val="0"/>
                                                      <w:marTop w:val="0"/>
                                                      <w:marBottom w:val="0"/>
                                                      <w:divBdr>
                                                        <w:top w:val="none" w:sz="0" w:space="0" w:color="auto"/>
                                                        <w:left w:val="none" w:sz="0" w:space="0" w:color="auto"/>
                                                        <w:bottom w:val="none" w:sz="0" w:space="0" w:color="auto"/>
                                                        <w:right w:val="none" w:sz="0" w:space="0" w:color="auto"/>
                                                      </w:divBdr>
                                                      <w:divsChild>
                                                        <w:div w:id="304355148">
                                                          <w:marLeft w:val="0"/>
                                                          <w:marRight w:val="0"/>
                                                          <w:marTop w:val="0"/>
                                                          <w:marBottom w:val="0"/>
                                                          <w:divBdr>
                                                            <w:top w:val="none" w:sz="0" w:space="0" w:color="auto"/>
                                                            <w:left w:val="none" w:sz="0" w:space="0" w:color="auto"/>
                                                            <w:bottom w:val="none" w:sz="0" w:space="0" w:color="auto"/>
                                                            <w:right w:val="none" w:sz="0" w:space="0" w:color="auto"/>
                                                          </w:divBdr>
                                                          <w:divsChild>
                                                            <w:div w:id="207032375">
                                                              <w:marLeft w:val="0"/>
                                                              <w:marRight w:val="0"/>
                                                              <w:marTop w:val="0"/>
                                                              <w:marBottom w:val="0"/>
                                                              <w:divBdr>
                                                                <w:top w:val="none" w:sz="0" w:space="0" w:color="auto"/>
                                                                <w:left w:val="none" w:sz="0" w:space="0" w:color="auto"/>
                                                                <w:bottom w:val="none" w:sz="0" w:space="0" w:color="auto"/>
                                                                <w:right w:val="none" w:sz="0" w:space="0" w:color="auto"/>
                                                              </w:divBdr>
                                                              <w:divsChild>
                                                                <w:div w:id="1132479161">
                                                                  <w:marLeft w:val="0"/>
                                                                  <w:marRight w:val="0"/>
                                                                  <w:marTop w:val="0"/>
                                                                  <w:marBottom w:val="0"/>
                                                                  <w:divBdr>
                                                                    <w:top w:val="none" w:sz="0" w:space="0" w:color="auto"/>
                                                                    <w:left w:val="none" w:sz="0" w:space="0" w:color="auto"/>
                                                                    <w:bottom w:val="none" w:sz="0" w:space="0" w:color="auto"/>
                                                                    <w:right w:val="none" w:sz="0" w:space="0" w:color="auto"/>
                                                                  </w:divBdr>
                                                                </w:div>
                                                                <w:div w:id="1457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9560176">
      <w:bodyDiv w:val="1"/>
      <w:marLeft w:val="0"/>
      <w:marRight w:val="0"/>
      <w:marTop w:val="0"/>
      <w:marBottom w:val="0"/>
      <w:divBdr>
        <w:top w:val="none" w:sz="0" w:space="0" w:color="auto"/>
        <w:left w:val="none" w:sz="0" w:space="0" w:color="auto"/>
        <w:bottom w:val="none" w:sz="0" w:space="0" w:color="auto"/>
        <w:right w:val="none" w:sz="0" w:space="0" w:color="auto"/>
      </w:divBdr>
      <w:divsChild>
        <w:div w:id="680164484">
          <w:marLeft w:val="0"/>
          <w:marRight w:val="0"/>
          <w:marTop w:val="0"/>
          <w:marBottom w:val="0"/>
          <w:divBdr>
            <w:top w:val="none" w:sz="0" w:space="0" w:color="auto"/>
            <w:left w:val="none" w:sz="0" w:space="0" w:color="auto"/>
            <w:bottom w:val="none" w:sz="0" w:space="0" w:color="auto"/>
            <w:right w:val="none" w:sz="0" w:space="0" w:color="auto"/>
          </w:divBdr>
          <w:divsChild>
            <w:div w:id="1647934445">
              <w:marLeft w:val="0"/>
              <w:marRight w:val="0"/>
              <w:marTop w:val="0"/>
              <w:marBottom w:val="0"/>
              <w:divBdr>
                <w:top w:val="none" w:sz="0" w:space="0" w:color="auto"/>
                <w:left w:val="none" w:sz="0" w:space="0" w:color="auto"/>
                <w:bottom w:val="none" w:sz="0" w:space="0" w:color="auto"/>
                <w:right w:val="none" w:sz="0" w:space="0" w:color="auto"/>
              </w:divBdr>
              <w:divsChild>
                <w:div w:id="1144814033">
                  <w:marLeft w:val="0"/>
                  <w:marRight w:val="0"/>
                  <w:marTop w:val="0"/>
                  <w:marBottom w:val="0"/>
                  <w:divBdr>
                    <w:top w:val="none" w:sz="0" w:space="0" w:color="auto"/>
                    <w:left w:val="none" w:sz="0" w:space="0" w:color="auto"/>
                    <w:bottom w:val="none" w:sz="0" w:space="0" w:color="auto"/>
                    <w:right w:val="none" w:sz="0" w:space="0" w:color="auto"/>
                  </w:divBdr>
                  <w:divsChild>
                    <w:div w:id="7575562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950886">
      <w:bodyDiv w:val="1"/>
      <w:marLeft w:val="0"/>
      <w:marRight w:val="0"/>
      <w:marTop w:val="0"/>
      <w:marBottom w:val="0"/>
      <w:divBdr>
        <w:top w:val="none" w:sz="0" w:space="0" w:color="auto"/>
        <w:left w:val="none" w:sz="0" w:space="0" w:color="auto"/>
        <w:bottom w:val="none" w:sz="0" w:space="0" w:color="auto"/>
        <w:right w:val="none" w:sz="0" w:space="0" w:color="auto"/>
      </w:divBdr>
      <w:divsChild>
        <w:div w:id="357893061">
          <w:marLeft w:val="0"/>
          <w:marRight w:val="0"/>
          <w:marTop w:val="0"/>
          <w:marBottom w:val="0"/>
          <w:divBdr>
            <w:top w:val="none" w:sz="0" w:space="0" w:color="auto"/>
            <w:left w:val="none" w:sz="0" w:space="0" w:color="auto"/>
            <w:bottom w:val="none" w:sz="0" w:space="0" w:color="auto"/>
            <w:right w:val="none" w:sz="0" w:space="0" w:color="auto"/>
          </w:divBdr>
          <w:divsChild>
            <w:div w:id="434130279">
              <w:marLeft w:val="0"/>
              <w:marRight w:val="0"/>
              <w:marTop w:val="0"/>
              <w:marBottom w:val="0"/>
              <w:divBdr>
                <w:top w:val="none" w:sz="0" w:space="0" w:color="auto"/>
                <w:left w:val="none" w:sz="0" w:space="0" w:color="auto"/>
                <w:bottom w:val="none" w:sz="0" w:space="0" w:color="auto"/>
                <w:right w:val="none" w:sz="0" w:space="0" w:color="auto"/>
              </w:divBdr>
              <w:divsChild>
                <w:div w:id="986206244">
                  <w:marLeft w:val="0"/>
                  <w:marRight w:val="0"/>
                  <w:marTop w:val="0"/>
                  <w:marBottom w:val="0"/>
                  <w:divBdr>
                    <w:top w:val="none" w:sz="0" w:space="0" w:color="auto"/>
                    <w:left w:val="none" w:sz="0" w:space="0" w:color="auto"/>
                    <w:bottom w:val="none" w:sz="0" w:space="0" w:color="auto"/>
                    <w:right w:val="none" w:sz="0" w:space="0" w:color="auto"/>
                  </w:divBdr>
                  <w:divsChild>
                    <w:div w:id="1072578719">
                      <w:marLeft w:val="9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3318">
      <w:bodyDiv w:val="1"/>
      <w:marLeft w:val="0"/>
      <w:marRight w:val="0"/>
      <w:marTop w:val="0"/>
      <w:marBottom w:val="0"/>
      <w:divBdr>
        <w:top w:val="none" w:sz="0" w:space="0" w:color="auto"/>
        <w:left w:val="none" w:sz="0" w:space="0" w:color="auto"/>
        <w:bottom w:val="none" w:sz="0" w:space="0" w:color="auto"/>
        <w:right w:val="none" w:sz="0" w:space="0" w:color="auto"/>
      </w:divBdr>
    </w:div>
    <w:div w:id="1574973438">
      <w:bodyDiv w:val="1"/>
      <w:marLeft w:val="0"/>
      <w:marRight w:val="0"/>
      <w:marTop w:val="0"/>
      <w:marBottom w:val="0"/>
      <w:divBdr>
        <w:top w:val="none" w:sz="0" w:space="0" w:color="auto"/>
        <w:left w:val="none" w:sz="0" w:space="0" w:color="auto"/>
        <w:bottom w:val="none" w:sz="0" w:space="0" w:color="auto"/>
        <w:right w:val="none" w:sz="0" w:space="0" w:color="auto"/>
      </w:divBdr>
    </w:div>
    <w:div w:id="1722359030">
      <w:bodyDiv w:val="1"/>
      <w:marLeft w:val="0"/>
      <w:marRight w:val="0"/>
      <w:marTop w:val="0"/>
      <w:marBottom w:val="0"/>
      <w:divBdr>
        <w:top w:val="none" w:sz="0" w:space="0" w:color="auto"/>
        <w:left w:val="none" w:sz="0" w:space="0" w:color="auto"/>
        <w:bottom w:val="none" w:sz="0" w:space="0" w:color="auto"/>
        <w:right w:val="none" w:sz="0" w:space="0" w:color="auto"/>
      </w:divBdr>
      <w:divsChild>
        <w:div w:id="1810778253">
          <w:marLeft w:val="0"/>
          <w:marRight w:val="0"/>
          <w:marTop w:val="0"/>
          <w:marBottom w:val="0"/>
          <w:divBdr>
            <w:top w:val="none" w:sz="0" w:space="0" w:color="auto"/>
            <w:left w:val="none" w:sz="0" w:space="0" w:color="auto"/>
            <w:bottom w:val="none" w:sz="0" w:space="0" w:color="auto"/>
            <w:right w:val="none" w:sz="0" w:space="0" w:color="auto"/>
          </w:divBdr>
          <w:divsChild>
            <w:div w:id="7924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0265">
      <w:bodyDiv w:val="1"/>
      <w:marLeft w:val="0"/>
      <w:marRight w:val="0"/>
      <w:marTop w:val="0"/>
      <w:marBottom w:val="0"/>
      <w:divBdr>
        <w:top w:val="none" w:sz="0" w:space="0" w:color="auto"/>
        <w:left w:val="none" w:sz="0" w:space="0" w:color="auto"/>
        <w:bottom w:val="none" w:sz="0" w:space="0" w:color="auto"/>
        <w:right w:val="none" w:sz="0" w:space="0" w:color="auto"/>
      </w:divBdr>
      <w:divsChild>
        <w:div w:id="1291131585">
          <w:marLeft w:val="0"/>
          <w:marRight w:val="0"/>
          <w:marTop w:val="0"/>
          <w:marBottom w:val="0"/>
          <w:divBdr>
            <w:top w:val="none" w:sz="0" w:space="0" w:color="auto"/>
            <w:left w:val="none" w:sz="0" w:space="0" w:color="auto"/>
            <w:bottom w:val="none" w:sz="0" w:space="0" w:color="auto"/>
            <w:right w:val="none" w:sz="0" w:space="0" w:color="auto"/>
          </w:divBdr>
          <w:divsChild>
            <w:div w:id="1413118886">
              <w:marLeft w:val="0"/>
              <w:marRight w:val="0"/>
              <w:marTop w:val="0"/>
              <w:marBottom w:val="0"/>
              <w:divBdr>
                <w:top w:val="none" w:sz="0" w:space="0" w:color="auto"/>
                <w:left w:val="none" w:sz="0" w:space="0" w:color="auto"/>
                <w:bottom w:val="none" w:sz="0" w:space="0" w:color="auto"/>
                <w:right w:val="none" w:sz="0" w:space="0" w:color="auto"/>
              </w:divBdr>
              <w:divsChild>
                <w:div w:id="1047991189">
                  <w:marLeft w:val="0"/>
                  <w:marRight w:val="0"/>
                  <w:marTop w:val="0"/>
                  <w:marBottom w:val="0"/>
                  <w:divBdr>
                    <w:top w:val="none" w:sz="0" w:space="0" w:color="auto"/>
                    <w:left w:val="none" w:sz="0" w:space="0" w:color="auto"/>
                    <w:bottom w:val="none" w:sz="0" w:space="0" w:color="auto"/>
                    <w:right w:val="none" w:sz="0" w:space="0" w:color="auto"/>
                  </w:divBdr>
                  <w:divsChild>
                    <w:div w:id="1623685003">
                      <w:marLeft w:val="0"/>
                      <w:marRight w:val="0"/>
                      <w:marTop w:val="0"/>
                      <w:marBottom w:val="0"/>
                      <w:divBdr>
                        <w:top w:val="none" w:sz="0" w:space="0" w:color="auto"/>
                        <w:left w:val="none" w:sz="0" w:space="0" w:color="auto"/>
                        <w:bottom w:val="none" w:sz="0" w:space="0" w:color="auto"/>
                        <w:right w:val="none" w:sz="0" w:space="0" w:color="auto"/>
                      </w:divBdr>
                      <w:divsChild>
                        <w:div w:id="15161803">
                          <w:marLeft w:val="0"/>
                          <w:marRight w:val="0"/>
                          <w:marTop w:val="0"/>
                          <w:marBottom w:val="0"/>
                          <w:divBdr>
                            <w:top w:val="none" w:sz="0" w:space="0" w:color="auto"/>
                            <w:left w:val="none" w:sz="0" w:space="0" w:color="auto"/>
                            <w:bottom w:val="none" w:sz="0" w:space="0" w:color="auto"/>
                            <w:right w:val="none" w:sz="0" w:space="0" w:color="auto"/>
                          </w:divBdr>
                          <w:divsChild>
                            <w:div w:id="9645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374477">
      <w:bodyDiv w:val="1"/>
      <w:marLeft w:val="0"/>
      <w:marRight w:val="0"/>
      <w:marTop w:val="0"/>
      <w:marBottom w:val="0"/>
      <w:divBdr>
        <w:top w:val="none" w:sz="0" w:space="0" w:color="auto"/>
        <w:left w:val="none" w:sz="0" w:space="0" w:color="auto"/>
        <w:bottom w:val="none" w:sz="0" w:space="0" w:color="auto"/>
        <w:right w:val="none" w:sz="0" w:space="0" w:color="auto"/>
      </w:divBdr>
      <w:divsChild>
        <w:div w:id="303319105">
          <w:marLeft w:val="0"/>
          <w:marRight w:val="0"/>
          <w:marTop w:val="0"/>
          <w:marBottom w:val="0"/>
          <w:divBdr>
            <w:top w:val="none" w:sz="0" w:space="0" w:color="auto"/>
            <w:left w:val="none" w:sz="0" w:space="0" w:color="auto"/>
            <w:bottom w:val="none" w:sz="0" w:space="0" w:color="auto"/>
            <w:right w:val="none" w:sz="0" w:space="0" w:color="auto"/>
          </w:divBdr>
          <w:divsChild>
            <w:div w:id="1161433923">
              <w:marLeft w:val="0"/>
              <w:marRight w:val="0"/>
              <w:marTop w:val="0"/>
              <w:marBottom w:val="0"/>
              <w:divBdr>
                <w:top w:val="none" w:sz="0" w:space="0" w:color="auto"/>
                <w:left w:val="none" w:sz="0" w:space="0" w:color="auto"/>
                <w:bottom w:val="none" w:sz="0" w:space="0" w:color="auto"/>
                <w:right w:val="none" w:sz="0" w:space="0" w:color="auto"/>
              </w:divBdr>
              <w:divsChild>
                <w:div w:id="876426465">
                  <w:marLeft w:val="0"/>
                  <w:marRight w:val="0"/>
                  <w:marTop w:val="0"/>
                  <w:marBottom w:val="0"/>
                  <w:divBdr>
                    <w:top w:val="none" w:sz="0" w:space="0" w:color="auto"/>
                    <w:left w:val="none" w:sz="0" w:space="0" w:color="auto"/>
                    <w:bottom w:val="none" w:sz="0" w:space="0" w:color="auto"/>
                    <w:right w:val="none" w:sz="0" w:space="0" w:color="auto"/>
                  </w:divBdr>
                  <w:divsChild>
                    <w:div w:id="2016763071">
                      <w:marLeft w:val="9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62578">
      <w:bodyDiv w:val="1"/>
      <w:marLeft w:val="0"/>
      <w:marRight w:val="0"/>
      <w:marTop w:val="0"/>
      <w:marBottom w:val="0"/>
      <w:divBdr>
        <w:top w:val="none" w:sz="0" w:space="0" w:color="auto"/>
        <w:left w:val="none" w:sz="0" w:space="0" w:color="auto"/>
        <w:bottom w:val="none" w:sz="0" w:space="0" w:color="auto"/>
        <w:right w:val="none" w:sz="0" w:space="0" w:color="auto"/>
      </w:divBdr>
      <w:divsChild>
        <w:div w:id="1631325008">
          <w:marLeft w:val="0"/>
          <w:marRight w:val="0"/>
          <w:marTop w:val="0"/>
          <w:marBottom w:val="0"/>
          <w:divBdr>
            <w:top w:val="none" w:sz="0" w:space="0" w:color="auto"/>
            <w:left w:val="none" w:sz="0" w:space="0" w:color="auto"/>
            <w:bottom w:val="none" w:sz="0" w:space="0" w:color="auto"/>
            <w:right w:val="none" w:sz="0" w:space="0" w:color="auto"/>
          </w:divBdr>
          <w:divsChild>
            <w:div w:id="1974435261">
              <w:marLeft w:val="0"/>
              <w:marRight w:val="0"/>
              <w:marTop w:val="0"/>
              <w:marBottom w:val="0"/>
              <w:divBdr>
                <w:top w:val="none" w:sz="0" w:space="0" w:color="auto"/>
                <w:left w:val="none" w:sz="0" w:space="0" w:color="auto"/>
                <w:bottom w:val="none" w:sz="0" w:space="0" w:color="auto"/>
                <w:right w:val="none" w:sz="0" w:space="0" w:color="auto"/>
              </w:divBdr>
              <w:divsChild>
                <w:div w:id="1661762889">
                  <w:marLeft w:val="0"/>
                  <w:marRight w:val="0"/>
                  <w:marTop w:val="0"/>
                  <w:marBottom w:val="0"/>
                  <w:divBdr>
                    <w:top w:val="none" w:sz="0" w:space="0" w:color="auto"/>
                    <w:left w:val="none" w:sz="0" w:space="0" w:color="auto"/>
                    <w:bottom w:val="none" w:sz="0" w:space="0" w:color="auto"/>
                    <w:right w:val="none" w:sz="0" w:space="0" w:color="auto"/>
                  </w:divBdr>
                  <w:divsChild>
                    <w:div w:id="1869104267">
                      <w:marLeft w:val="0"/>
                      <w:marRight w:val="0"/>
                      <w:marTop w:val="0"/>
                      <w:marBottom w:val="0"/>
                      <w:divBdr>
                        <w:top w:val="none" w:sz="0" w:space="0" w:color="auto"/>
                        <w:left w:val="none" w:sz="0" w:space="0" w:color="auto"/>
                        <w:bottom w:val="none" w:sz="0" w:space="0" w:color="auto"/>
                        <w:right w:val="none" w:sz="0" w:space="0" w:color="auto"/>
                      </w:divBdr>
                      <w:divsChild>
                        <w:div w:id="744644264">
                          <w:marLeft w:val="0"/>
                          <w:marRight w:val="0"/>
                          <w:marTop w:val="0"/>
                          <w:marBottom w:val="0"/>
                          <w:divBdr>
                            <w:top w:val="none" w:sz="0" w:space="0" w:color="auto"/>
                            <w:left w:val="none" w:sz="0" w:space="0" w:color="auto"/>
                            <w:bottom w:val="none" w:sz="0" w:space="0" w:color="auto"/>
                            <w:right w:val="none" w:sz="0" w:space="0" w:color="auto"/>
                          </w:divBdr>
                          <w:divsChild>
                            <w:div w:id="3164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adoh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435C-46E0-4471-8C4E-9BD18305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Darisa Queen Clarke</dc:creator>
  <cp:lastModifiedBy>Debra Nolan</cp:lastModifiedBy>
  <cp:revision>5</cp:revision>
  <dcterms:created xsi:type="dcterms:W3CDTF">2011-02-08T00:26:00Z</dcterms:created>
  <dcterms:modified xsi:type="dcterms:W3CDTF">2011-02-10T13:45:00Z</dcterms:modified>
</cp:coreProperties>
</file>